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8E420">
      <w:pPr>
        <w:pStyle w:val="2"/>
        <w:adjustRightInd w:val="0"/>
        <w:snapToGrid w:val="0"/>
        <w:spacing w:before="0" w:beforeAutospacing="0" w:after="0" w:afterAutospacing="0" w:line="240" w:lineRule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2025年“爱成都·迎世运·动起来”</w:t>
      </w:r>
    </w:p>
    <w:p w14:paraId="275418CD">
      <w:pPr>
        <w:pStyle w:val="2"/>
        <w:adjustRightInd w:val="0"/>
        <w:snapToGrid w:val="0"/>
        <w:spacing w:before="0" w:beforeAutospacing="0" w:after="0" w:afterAutospacing="0" w:line="240" w:lineRule="auto"/>
        <w:ind w:left="880" w:hanging="880" w:hanging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世界运动会项目校园推广活动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暨“快乐之星”2025年成都市青少年跑酷竞速比赛</w:t>
      </w:r>
    </w:p>
    <w:p w14:paraId="3CA4AD8F">
      <w:pPr>
        <w:pStyle w:val="2"/>
        <w:adjustRightInd w:val="0"/>
        <w:snapToGrid w:val="0"/>
        <w:spacing w:before="0" w:beforeAutospacing="0" w:after="0" w:afterAutospacing="0" w:line="240" w:lineRule="auto"/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裁判员公示名单</w:t>
      </w:r>
    </w:p>
    <w:p w14:paraId="7472AF6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现对2025年“爱成都·迎世运·动起来”世界运动会项目校园推广活动暨“快乐之星”2025年成都市青少年跑酷竞速比赛裁判员名单进行公示，公示期为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（名单附后）。</w:t>
      </w:r>
    </w:p>
    <w:p w14:paraId="254C7AF9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公示期间，如对名单存在异议，任何单位和个人均可以电话、书面或其他形式向我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反映。以单位名义反映问题，请加盖单位公章；以个人名义反映问题，须署名和联系方式。</w:t>
      </w:r>
    </w:p>
    <w:p w14:paraId="7C4CC8CD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联系电话：028—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87397375</w:t>
      </w:r>
    </w:p>
    <w:p w14:paraId="2F80F0B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联系地址：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成都市草堂东路150号。</w:t>
      </w:r>
    </w:p>
    <w:p w14:paraId="02B8ADC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附件：2025年“爱成都·迎世运·动起来”世界运动会项目校园推广活动暨“快乐之星”2025年成都市青少年跑酷竞速比赛裁判员公示名单</w:t>
      </w:r>
    </w:p>
    <w:p w14:paraId="1CE7725F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</w:rPr>
      </w:pPr>
    </w:p>
    <w:p w14:paraId="5AB26A35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</w:rPr>
      </w:pPr>
    </w:p>
    <w:p w14:paraId="41405A26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</w:rPr>
      </w:pPr>
    </w:p>
    <w:p w14:paraId="5E8DA568">
      <w:pPr>
        <w:pStyle w:val="2"/>
        <w:adjustRightInd w:val="0"/>
        <w:snapToGrid w:val="0"/>
        <w:spacing w:before="0" w:beforeAutospacing="0" w:after="0" w:afterAutospacing="0" w:line="360" w:lineRule="auto"/>
        <w:ind w:firstLine="3840" w:firstLineChars="1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成都市少年儿童业余体育学校</w:t>
      </w:r>
      <w:r>
        <w:rPr>
          <w:rFonts w:hint="eastAsia" w:ascii="Times New Roman" w:hAnsi="Times New Roman" w:eastAsia="方正仿宋_GBK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</w:t>
      </w:r>
    </w:p>
    <w:p w14:paraId="247FD12A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2025年5月19日</w:t>
      </w:r>
    </w:p>
    <w:p w14:paraId="760C68B0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仿宋_GBK"/>
        </w:rPr>
      </w:pPr>
    </w:p>
    <w:p w14:paraId="5CB4B4E8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</w:p>
    <w:p w14:paraId="1F729F19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 w14:paraId="5EE54FF9">
      <w:pPr>
        <w:pStyle w:val="2"/>
        <w:adjustRightInd w:val="0"/>
        <w:snapToGrid w:val="0"/>
        <w:spacing w:before="0" w:beforeAutospacing="0" w:after="0" w:afterAutospacing="0" w:line="240" w:lineRule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2025年“爱成都·迎世运·动起来”</w:t>
      </w:r>
    </w:p>
    <w:p w14:paraId="640820F4">
      <w:pPr>
        <w:pStyle w:val="2"/>
        <w:adjustRightInd w:val="0"/>
        <w:snapToGrid w:val="0"/>
        <w:spacing w:before="0" w:beforeAutospacing="0" w:after="0" w:afterAutospacing="0" w:line="240" w:lineRule="auto"/>
        <w:ind w:left="880" w:hanging="880" w:hanging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世界运动会项目校园推广活动暨“快乐之星”2025年成都市青少年跑酷竞速比赛</w:t>
      </w:r>
    </w:p>
    <w:p w14:paraId="3DED2926">
      <w:pPr>
        <w:pStyle w:val="2"/>
        <w:adjustRightInd w:val="0"/>
        <w:snapToGrid w:val="0"/>
        <w:spacing w:before="0" w:beforeAutospacing="0" w:after="0" w:afterAutospacing="0" w:line="240" w:lineRule="auto"/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裁判员公示名单</w:t>
      </w:r>
    </w:p>
    <w:p w14:paraId="0F14B844">
      <w:pPr>
        <w:pStyle w:val="2"/>
        <w:adjustRightInd w:val="0"/>
        <w:snapToGrid w:val="0"/>
        <w:spacing w:before="0" w:beforeAutospacing="0" w:after="0" w:afterAutospacing="0" w:line="360" w:lineRule="auto"/>
        <w:ind w:left="1200" w:hanging="1600" w:hangingChars="500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 w14:paraId="7CDA396F">
      <w:pPr>
        <w:pStyle w:val="2"/>
        <w:adjustRightInd w:val="0"/>
        <w:snapToGrid w:val="0"/>
        <w:spacing w:before="0" w:beforeAutospacing="0" w:after="0" w:afterAutospacing="0" w:line="360" w:lineRule="auto"/>
        <w:ind w:left="1200" w:hanging="1600" w:hangingChars="500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仲裁委员会：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岳礼生  徐 勇  蒋海棠</w:t>
      </w:r>
    </w:p>
    <w:p w14:paraId="602ECFAC">
      <w:pPr>
        <w:pStyle w:val="2"/>
        <w:adjustRightInd w:val="0"/>
        <w:snapToGrid w:val="0"/>
        <w:spacing w:before="0" w:beforeAutospacing="0" w:after="0" w:afterAutospacing="0" w:line="360" w:lineRule="auto"/>
        <w:ind w:left="1200" w:hanging="1600" w:hangingChars="5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Times New Roman" w:hAnsi="Times New Roman" w:eastAsia="方正仿宋_GBK"/>
          <w:sz w:val="32"/>
          <w:szCs w:val="32"/>
        </w:rPr>
        <w:t>裁判员名单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</w:p>
    <w:p w14:paraId="6712D31C">
      <w:pPr>
        <w:pStyle w:val="2"/>
        <w:adjustRightInd w:val="0"/>
        <w:snapToGrid w:val="0"/>
        <w:spacing w:before="0" w:beforeAutospacing="0" w:after="0" w:afterAutospacing="0" w:line="360" w:lineRule="auto"/>
        <w:ind w:left="1200" w:hanging="1600" w:hangingChars="5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裁  判  长：蒋磊（国际级）</w:t>
      </w:r>
    </w:p>
    <w:p w14:paraId="5A424EE4">
      <w:pPr>
        <w:pStyle w:val="2"/>
        <w:adjustRightInd w:val="0"/>
        <w:snapToGrid w:val="0"/>
        <w:spacing w:before="0" w:beforeAutospacing="0" w:after="0" w:afterAutospacing="0" w:line="360" w:lineRule="auto"/>
        <w:ind w:left="1200" w:hanging="1600" w:hangingChars="5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裁  判  员：刘林（一级）、刘彬（国家一级）、钟志伟（国家一级）、罗泽鹏（国家一级）、濮晓濛（国家一级）</w:t>
      </w:r>
    </w:p>
    <w:p w14:paraId="1ED58F79">
      <w:pPr>
        <w:ind w:firstLine="1920" w:firstLineChars="600"/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</w:p>
    <w:p w14:paraId="7B6F1376"/>
    <w:p w14:paraId="37A971D4"/>
    <w:p w14:paraId="1EE19FB2">
      <w:pPr>
        <w:ind w:left="5040" w:hanging="5040" w:hangingChars="2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30A7"/>
    <w:rsid w:val="08FE16DD"/>
    <w:rsid w:val="2317411E"/>
    <w:rsid w:val="29C930A7"/>
    <w:rsid w:val="3E134EA4"/>
    <w:rsid w:val="63571D85"/>
    <w:rsid w:val="7EB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503</Characters>
  <Lines>0</Lines>
  <Paragraphs>0</Paragraphs>
  <TotalTime>1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2025-05-20T04:41:00Z</dcterms:created>
  <dc:creator>honey曦曦</dc:creator>
  <cp:lastModifiedBy>香草根</cp:lastModifiedBy>
  <dcterms:modified xsi:type="dcterms:W3CDTF">2025-05-20T05:11:47Z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F4DBC997A883495CAC4E0355037DF852_13</vt:lpwstr>
  </property>
  <property fmtid="{D5CDD505-2E9C-101B-9397-08002B2CF9AE}" pid="4" name="KSOTemplateDocerSaveRecord">
    <vt:lpwstr>eyJoZGlkIjoiM2YwY2FjYjJiMTY1MjNiOTg0Y2VjYzBlODAwYjQ2NTYiLCJ1c2VySWQiOiIyOTU4MTI5NDIifQ==</vt:lpwstr>
  </property>
</Properties>
</file>